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89E" w:rsidRDefault="008E3475" w:rsidP="00CF289E">
      <w:pPr>
        <w:spacing w:after="0"/>
      </w:pPr>
      <w:r>
        <w:rPr>
          <w:noProof/>
          <w:lang w:eastAsia="pl-PL"/>
        </w:rPr>
        <w:drawing>
          <wp:anchor distT="0" distB="0" distL="114300" distR="114300" simplePos="0" relativeHeight="251661312" behindDoc="0" locked="0" layoutInCell="1" allowOverlap="1">
            <wp:simplePos x="0" y="0"/>
            <wp:positionH relativeFrom="column">
              <wp:posOffset>4167505</wp:posOffset>
            </wp:positionH>
            <wp:positionV relativeFrom="paragraph">
              <wp:posOffset>-280670</wp:posOffset>
            </wp:positionV>
            <wp:extent cx="1670685" cy="2219325"/>
            <wp:effectExtent l="19050" t="0" r="5715" b="0"/>
            <wp:wrapSquare wrapText="bothSides"/>
            <wp:docPr id="4" name="Obraz 4" descr="C:\Users\Misia\AppData\Local\Microsoft\Windows\INetCache\Content.Word\znak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sia\AppData\Local\Microsoft\Windows\INetCache\Content.Word\znak2016.jpg"/>
                    <pic:cNvPicPr>
                      <a:picLocks noChangeAspect="1" noChangeArrowheads="1"/>
                    </pic:cNvPicPr>
                  </pic:nvPicPr>
                  <pic:blipFill>
                    <a:blip r:embed="rId7" cstate="print"/>
                    <a:srcRect/>
                    <a:stretch>
                      <a:fillRect/>
                    </a:stretch>
                  </pic:blipFill>
                  <pic:spPr bwMode="auto">
                    <a:xfrm>
                      <a:off x="0" y="0"/>
                      <a:ext cx="1670685" cy="2219325"/>
                    </a:xfrm>
                    <a:prstGeom prst="rect">
                      <a:avLst/>
                    </a:prstGeom>
                    <a:noFill/>
                    <a:ln w="9525">
                      <a:noFill/>
                      <a:miter lim="800000"/>
                      <a:headEnd/>
                      <a:tailEnd/>
                    </a:ln>
                  </pic:spPr>
                </pic:pic>
              </a:graphicData>
            </a:graphic>
          </wp:anchor>
        </w:drawing>
      </w:r>
    </w:p>
    <w:p w:rsidR="00A918E5" w:rsidRPr="00CF289E" w:rsidRDefault="00A918E5" w:rsidP="00CF289E">
      <w:pPr>
        <w:pStyle w:val="Nagwki"/>
        <w:spacing w:after="0"/>
        <w:jc w:val="center"/>
        <w:rPr>
          <w:sz w:val="18"/>
        </w:rPr>
      </w:pPr>
      <w:proofErr w:type="spellStart"/>
      <w:r w:rsidRPr="006A5312">
        <w:t>Porekolekcyjny</w:t>
      </w:r>
      <w:proofErr w:type="spellEnd"/>
      <w:r w:rsidRPr="006A5312">
        <w:t xml:space="preserve"> Dzień Wspólnoty</w:t>
      </w:r>
    </w:p>
    <w:p w:rsidR="00D71E22" w:rsidRPr="006A5312" w:rsidRDefault="008E3475" w:rsidP="006A5312">
      <w:pPr>
        <w:spacing w:after="0"/>
        <w:jc w:val="center"/>
        <w:rPr>
          <w:sz w:val="40"/>
        </w:rPr>
      </w:pPr>
      <w:r>
        <w:rPr>
          <w:sz w:val="40"/>
        </w:rPr>
        <w:t>Miłosierni niosący Ewangelię</w:t>
      </w:r>
    </w:p>
    <w:p w:rsidR="00CF289E" w:rsidRDefault="00E94D11" w:rsidP="00CF289E">
      <w:pPr>
        <w:pStyle w:val="Nagwki"/>
        <w:jc w:val="center"/>
      </w:pPr>
      <w:r>
        <w:t xml:space="preserve">23 </w:t>
      </w:r>
      <w:r w:rsidR="008E3475">
        <w:t>października 2016</w:t>
      </w:r>
    </w:p>
    <w:p w:rsidR="00CF289E" w:rsidRDefault="00CF289E" w:rsidP="00E94D11">
      <w:pPr>
        <w:spacing w:after="0" w:line="240" w:lineRule="auto"/>
      </w:pPr>
    </w:p>
    <w:p w:rsidR="004D45D7" w:rsidRPr="006A5312" w:rsidRDefault="0013010B" w:rsidP="00205150">
      <w:pPr>
        <w:pStyle w:val="Nagwki"/>
        <w:jc w:val="both"/>
      </w:pPr>
      <w:r>
        <w:t>Drodzy</w:t>
      </w:r>
      <w:r w:rsidR="004D45D7" w:rsidRPr="006A5312">
        <w:t xml:space="preserve"> </w:t>
      </w:r>
      <w:proofErr w:type="spellStart"/>
      <w:r w:rsidR="004D45D7" w:rsidRPr="006A5312">
        <w:t>Oazowicze</w:t>
      </w:r>
      <w:proofErr w:type="spellEnd"/>
      <w:r w:rsidR="004D45D7" w:rsidRPr="006A5312">
        <w:t>!</w:t>
      </w:r>
    </w:p>
    <w:p w:rsidR="0013010B" w:rsidRPr="0013010B" w:rsidRDefault="0013010B" w:rsidP="00205150">
      <w:pPr>
        <w:pStyle w:val="Nagwki"/>
        <w:jc w:val="both"/>
        <w:rPr>
          <w:sz w:val="22"/>
        </w:rPr>
      </w:pPr>
      <w:r w:rsidRPr="0013010B">
        <w:rPr>
          <w:sz w:val="22"/>
        </w:rPr>
        <w:t>Kończy się Rok Miłosierdzia. I o ile ostatnio wszędzie słyszeliśmy co to oznacza, co powinniśmy robić, jakie wyzwania podjąć, jakich uczynków robić więcej, jak powinna wyglądać nasza spowiedź, to tak naprawdę na tej końcówce zostaje jedno pyt</w:t>
      </w:r>
      <w:r w:rsidR="005A288C">
        <w:rPr>
          <w:sz w:val="22"/>
        </w:rPr>
        <w:t>anie. Czy naprawdę wierzymy, że </w:t>
      </w:r>
      <w:r w:rsidRPr="0013010B">
        <w:rPr>
          <w:sz w:val="22"/>
        </w:rPr>
        <w:t xml:space="preserve">Jezus Chrystus, nasz Pan i Zbawiciel jest miłosierny? Czy naprawdę </w:t>
      </w:r>
      <w:r w:rsidR="005A288C">
        <w:rPr>
          <w:sz w:val="22"/>
        </w:rPr>
        <w:t>uwierzyłaś, albo uwierzyłeś, że </w:t>
      </w:r>
      <w:r w:rsidRPr="0013010B">
        <w:rPr>
          <w:sz w:val="22"/>
        </w:rPr>
        <w:t>Twój Bóg jest Miłością? Czy jesteś mu w stanie zaufać w pełni? Jeśli mamy innym opowiadać Ewangelię, to tylko mówiąc o miłosierdziu. Nadchodzący Dzień Wspólnoty będzie okazją do podzielenia się doświadczeniem miłości. Będziemy go przeżywać</w:t>
      </w:r>
      <w:r w:rsidR="00604A75">
        <w:rPr>
          <w:sz w:val="22"/>
        </w:rPr>
        <w:t xml:space="preserve"> 23</w:t>
      </w:r>
      <w:r w:rsidRPr="0013010B">
        <w:rPr>
          <w:sz w:val="22"/>
        </w:rPr>
        <w:t xml:space="preserve"> </w:t>
      </w:r>
      <w:r w:rsidR="00604A75" w:rsidRPr="0013010B">
        <w:rPr>
          <w:sz w:val="22"/>
        </w:rPr>
        <w:t>października</w:t>
      </w:r>
      <w:r w:rsidR="00604A75">
        <w:rPr>
          <w:sz w:val="22"/>
        </w:rPr>
        <w:t xml:space="preserve"> w parafii Najświętszego Serca Pana Jezusa</w:t>
      </w:r>
      <w:r w:rsidR="00604A75" w:rsidRPr="0013010B">
        <w:rPr>
          <w:sz w:val="22"/>
        </w:rPr>
        <w:t xml:space="preserve"> </w:t>
      </w:r>
      <w:r w:rsidR="00604A75">
        <w:rPr>
          <w:sz w:val="22"/>
        </w:rPr>
        <w:t>w Bieruniu Nowym</w:t>
      </w:r>
      <w:r w:rsidRPr="0013010B">
        <w:rPr>
          <w:sz w:val="22"/>
        </w:rPr>
        <w:t xml:space="preserve">. </w:t>
      </w:r>
    </w:p>
    <w:p w:rsidR="0013010B" w:rsidRPr="0013010B" w:rsidRDefault="0013010B" w:rsidP="00205150">
      <w:pPr>
        <w:pStyle w:val="Nagwki"/>
        <w:jc w:val="both"/>
        <w:rPr>
          <w:sz w:val="22"/>
        </w:rPr>
      </w:pPr>
      <w:r>
        <w:rPr>
          <w:sz w:val="22"/>
        </w:rPr>
        <w:t>Pamiętajmy o sobie w modlitwie</w:t>
      </w:r>
      <w:r w:rsidR="00E94D11">
        <w:rPr>
          <w:sz w:val="22"/>
        </w:rPr>
        <w:t>.</w:t>
      </w:r>
    </w:p>
    <w:p w:rsidR="007A74C6" w:rsidRDefault="0013010B" w:rsidP="00205150">
      <w:pPr>
        <w:pStyle w:val="Nagwki"/>
        <w:jc w:val="both"/>
        <w:rPr>
          <w:sz w:val="22"/>
        </w:rPr>
      </w:pPr>
      <w:r w:rsidRPr="0013010B">
        <w:rPr>
          <w:sz w:val="22"/>
        </w:rPr>
        <w:t>Do zobaczenia!</w:t>
      </w:r>
    </w:p>
    <w:p w:rsidR="004D45D7" w:rsidRPr="006A5312" w:rsidRDefault="00BC2F65" w:rsidP="00205150">
      <w:pPr>
        <w:pStyle w:val="Nagwki"/>
        <w:jc w:val="both"/>
      </w:pPr>
      <w:r w:rsidRPr="006A5312">
        <w:t>Program</w:t>
      </w:r>
      <w:r w:rsidR="004D45D7" w:rsidRPr="006A5312">
        <w:t xml:space="preserve"> Dnia Wspólnoty</w:t>
      </w:r>
    </w:p>
    <w:p w:rsidR="009D53DC" w:rsidRPr="006A5312" w:rsidRDefault="008E3475" w:rsidP="00205150">
      <w:pPr>
        <w:pStyle w:val="PlanDW"/>
        <w:jc w:val="both"/>
      </w:pPr>
      <w:r>
        <w:t>12</w:t>
      </w:r>
      <w:r w:rsidR="009D53DC" w:rsidRPr="006A5312">
        <w:t>:</w:t>
      </w:r>
      <w:r w:rsidR="005A043C">
        <w:t>45</w:t>
      </w:r>
      <w:r w:rsidR="009D53DC" w:rsidRPr="006A5312">
        <w:tab/>
        <w:t>Próba przyjęcia do deuterokatechumenatu</w:t>
      </w:r>
      <w:r>
        <w:t xml:space="preserve"> (dla kandydatów i poręczycieli)</w:t>
      </w:r>
    </w:p>
    <w:p w:rsidR="008B6F2B" w:rsidRDefault="004D45D7" w:rsidP="00205150">
      <w:pPr>
        <w:pStyle w:val="PlanDW"/>
        <w:jc w:val="both"/>
      </w:pPr>
      <w:r w:rsidRPr="006A5312">
        <w:t>1</w:t>
      </w:r>
      <w:r w:rsidR="008E3475">
        <w:t>3</w:t>
      </w:r>
      <w:r w:rsidR="008B6F2B" w:rsidRPr="006A5312">
        <w:t>:</w:t>
      </w:r>
      <w:r w:rsidR="005A043C">
        <w:t>15</w:t>
      </w:r>
      <w:r w:rsidR="00D71E22" w:rsidRPr="006A5312">
        <w:tab/>
      </w:r>
      <w:r w:rsidR="00DA28FF" w:rsidRPr="006A5312">
        <w:t>Zawiązanie wspólnoty</w:t>
      </w:r>
      <w:r w:rsidR="008E3475">
        <w:t>, wprowadzenie i modlitwa</w:t>
      </w:r>
    </w:p>
    <w:p w:rsidR="008E3475" w:rsidRPr="006A5312" w:rsidRDefault="008E3475" w:rsidP="00205150">
      <w:pPr>
        <w:pStyle w:val="PlanDW"/>
        <w:jc w:val="both"/>
      </w:pPr>
      <w:r>
        <w:t>13:30</w:t>
      </w:r>
      <w:r>
        <w:tab/>
        <w:t>Przygotowanie do Eucharystii i szkoła śpiewu</w:t>
      </w:r>
    </w:p>
    <w:p w:rsidR="00D71E22" w:rsidRPr="006A5312" w:rsidRDefault="008B6F2B" w:rsidP="00205150">
      <w:pPr>
        <w:pStyle w:val="PlanDW"/>
        <w:jc w:val="both"/>
      </w:pPr>
      <w:r w:rsidRPr="006A5312">
        <w:t>1</w:t>
      </w:r>
      <w:r w:rsidR="008E3475">
        <w:t>4</w:t>
      </w:r>
      <w:r w:rsidRPr="006A5312">
        <w:t>:00</w:t>
      </w:r>
      <w:r w:rsidRPr="006A5312">
        <w:tab/>
      </w:r>
      <w:r w:rsidR="00FD5EF6" w:rsidRPr="006A5312">
        <w:t>EUCHARYSTIA</w:t>
      </w:r>
    </w:p>
    <w:p w:rsidR="004D45D7" w:rsidRPr="006A5312" w:rsidRDefault="008E3475" w:rsidP="00205150">
      <w:pPr>
        <w:pStyle w:val="PlanDW"/>
        <w:jc w:val="both"/>
      </w:pPr>
      <w:r>
        <w:t>15:30</w:t>
      </w:r>
      <w:r w:rsidR="00D71E22" w:rsidRPr="006A5312">
        <w:tab/>
      </w:r>
      <w:r w:rsidR="005A288C">
        <w:t>Spotkania w grupach</w:t>
      </w:r>
    </w:p>
    <w:p w:rsidR="007A74C6" w:rsidRPr="006A5312" w:rsidRDefault="008E3475" w:rsidP="00205150">
      <w:pPr>
        <w:pStyle w:val="PlanDW"/>
        <w:jc w:val="both"/>
      </w:pPr>
      <w:r>
        <w:t>16:30</w:t>
      </w:r>
      <w:r w:rsidR="00D71E22" w:rsidRPr="006A5312">
        <w:tab/>
      </w:r>
      <w:r w:rsidR="008B6F2B" w:rsidRPr="006A5312">
        <w:t xml:space="preserve">Modlitwa </w:t>
      </w:r>
      <w:r>
        <w:t>i a</w:t>
      </w:r>
      <w:r w:rsidR="008B6F2B" w:rsidRPr="006A5312">
        <w:t>gapa</w:t>
      </w:r>
    </w:p>
    <w:p w:rsidR="004D45D7" w:rsidRPr="006A5312" w:rsidRDefault="005A043C" w:rsidP="00205150">
      <w:pPr>
        <w:pStyle w:val="Nagwki"/>
        <w:jc w:val="both"/>
      </w:pPr>
      <w:r>
        <w:t>Podział p</w:t>
      </w:r>
      <w:r w:rsidR="00CF289E">
        <w:t>osług</w:t>
      </w:r>
    </w:p>
    <w:tbl>
      <w:tblPr>
        <w:tblStyle w:val="rednialista1akcent6"/>
        <w:tblW w:w="0" w:type="auto"/>
        <w:jc w:val="center"/>
        <w:tblCellMar>
          <w:top w:w="28" w:type="dxa"/>
          <w:bottom w:w="28" w:type="dxa"/>
        </w:tblCellMar>
        <w:tblLook w:val="0420"/>
      </w:tblPr>
      <w:tblGrid>
        <w:gridCol w:w="3819"/>
        <w:gridCol w:w="3820"/>
      </w:tblGrid>
      <w:tr w:rsidR="004D45D7" w:rsidRPr="006A5312" w:rsidTr="008E3475">
        <w:trPr>
          <w:cnfStyle w:val="100000000000"/>
          <w:jc w:val="center"/>
        </w:trPr>
        <w:tc>
          <w:tcPr>
            <w:tcW w:w="3819" w:type="dxa"/>
          </w:tcPr>
          <w:p w:rsidR="004D45D7" w:rsidRPr="006A5312" w:rsidRDefault="004D45D7" w:rsidP="00E338AB">
            <w:pPr>
              <w:spacing w:line="240" w:lineRule="auto"/>
              <w:jc w:val="center"/>
            </w:pPr>
            <w:r w:rsidRPr="006A5312">
              <w:t>Posługa</w:t>
            </w:r>
          </w:p>
        </w:tc>
        <w:tc>
          <w:tcPr>
            <w:tcW w:w="3820" w:type="dxa"/>
          </w:tcPr>
          <w:p w:rsidR="004D45D7" w:rsidRPr="006A5312" w:rsidRDefault="004D45D7" w:rsidP="00E338AB">
            <w:pPr>
              <w:spacing w:line="240" w:lineRule="auto"/>
              <w:jc w:val="center"/>
            </w:pPr>
            <w:r w:rsidRPr="006A5312">
              <w:t>Wspólnota</w:t>
            </w:r>
          </w:p>
        </w:tc>
      </w:tr>
      <w:tr w:rsidR="00E338AB" w:rsidRPr="006A5312" w:rsidTr="008E3475">
        <w:trPr>
          <w:cnfStyle w:val="000000100000"/>
          <w:jc w:val="center"/>
        </w:trPr>
        <w:tc>
          <w:tcPr>
            <w:tcW w:w="3819" w:type="dxa"/>
          </w:tcPr>
          <w:p w:rsidR="00E338AB" w:rsidRPr="006A5312" w:rsidRDefault="007A74C6" w:rsidP="00E338AB">
            <w:pPr>
              <w:spacing w:line="240" w:lineRule="auto"/>
              <w:jc w:val="center"/>
            </w:pPr>
            <w:r>
              <w:t>I c</w:t>
            </w:r>
            <w:r w:rsidR="008E3475">
              <w:t>zytani</w:t>
            </w:r>
            <w:r>
              <w:t>e</w:t>
            </w:r>
          </w:p>
        </w:tc>
        <w:tc>
          <w:tcPr>
            <w:tcW w:w="3820" w:type="dxa"/>
          </w:tcPr>
          <w:p w:rsidR="00E338AB" w:rsidRPr="006A5312" w:rsidRDefault="00205150" w:rsidP="00205150">
            <w:pPr>
              <w:spacing w:line="240" w:lineRule="auto"/>
              <w:jc w:val="center"/>
            </w:pPr>
            <w:r w:rsidRPr="006A5312">
              <w:t xml:space="preserve">Hołdunów </w:t>
            </w:r>
          </w:p>
        </w:tc>
      </w:tr>
      <w:tr w:rsidR="008E3475" w:rsidRPr="006A5312" w:rsidTr="008E3475">
        <w:trPr>
          <w:jc w:val="center"/>
        </w:trPr>
        <w:tc>
          <w:tcPr>
            <w:tcW w:w="3819" w:type="dxa"/>
          </w:tcPr>
          <w:p w:rsidR="008E3475" w:rsidRDefault="008E3475" w:rsidP="00E338AB">
            <w:pPr>
              <w:spacing w:line="240" w:lineRule="auto"/>
              <w:jc w:val="center"/>
            </w:pPr>
            <w:r>
              <w:t>Psalm</w:t>
            </w:r>
          </w:p>
        </w:tc>
        <w:tc>
          <w:tcPr>
            <w:tcW w:w="3820" w:type="dxa"/>
          </w:tcPr>
          <w:p w:rsidR="008E3475" w:rsidRPr="006A5312" w:rsidRDefault="00205150" w:rsidP="00205150">
            <w:pPr>
              <w:spacing w:line="240" w:lineRule="auto"/>
              <w:jc w:val="center"/>
            </w:pPr>
            <w:r w:rsidRPr="006A5312">
              <w:t>Chełm Śląski</w:t>
            </w:r>
          </w:p>
        </w:tc>
      </w:tr>
      <w:tr w:rsidR="008E3475" w:rsidRPr="006A5312" w:rsidTr="008E3475">
        <w:trPr>
          <w:cnfStyle w:val="000000100000"/>
          <w:jc w:val="center"/>
        </w:trPr>
        <w:tc>
          <w:tcPr>
            <w:tcW w:w="3819" w:type="dxa"/>
          </w:tcPr>
          <w:p w:rsidR="008E3475" w:rsidRDefault="008E3475" w:rsidP="00E338AB">
            <w:pPr>
              <w:spacing w:line="240" w:lineRule="auto"/>
              <w:jc w:val="center"/>
            </w:pPr>
            <w:r>
              <w:t>II czytanie</w:t>
            </w:r>
          </w:p>
        </w:tc>
        <w:tc>
          <w:tcPr>
            <w:tcW w:w="3820" w:type="dxa"/>
          </w:tcPr>
          <w:p w:rsidR="008E3475" w:rsidRPr="006A5312" w:rsidRDefault="00205150" w:rsidP="00E338AB">
            <w:pPr>
              <w:spacing w:line="240" w:lineRule="auto"/>
              <w:jc w:val="center"/>
            </w:pPr>
            <w:r>
              <w:t>DK Imielin</w:t>
            </w:r>
          </w:p>
        </w:tc>
      </w:tr>
      <w:tr w:rsidR="00E338AB" w:rsidRPr="006A5312" w:rsidTr="008E3475">
        <w:trPr>
          <w:jc w:val="center"/>
        </w:trPr>
        <w:tc>
          <w:tcPr>
            <w:tcW w:w="3819" w:type="dxa"/>
          </w:tcPr>
          <w:p w:rsidR="00E338AB" w:rsidRPr="006A5312" w:rsidRDefault="00E338AB" w:rsidP="00932882">
            <w:pPr>
              <w:spacing w:line="240" w:lineRule="auto"/>
              <w:jc w:val="center"/>
            </w:pPr>
            <w:r w:rsidRPr="006A5312">
              <w:t xml:space="preserve">Modlitwa </w:t>
            </w:r>
            <w:r w:rsidR="00932882" w:rsidRPr="006A5312">
              <w:t>wiernych</w:t>
            </w:r>
          </w:p>
        </w:tc>
        <w:tc>
          <w:tcPr>
            <w:tcW w:w="3820" w:type="dxa"/>
          </w:tcPr>
          <w:p w:rsidR="00E338AB" w:rsidRPr="006A5312" w:rsidRDefault="00205150" w:rsidP="00E338AB">
            <w:pPr>
              <w:spacing w:line="240" w:lineRule="auto"/>
              <w:jc w:val="center"/>
            </w:pPr>
            <w:r w:rsidRPr="006A5312">
              <w:t>Lędziny</w:t>
            </w:r>
          </w:p>
        </w:tc>
      </w:tr>
      <w:tr w:rsidR="00E338AB" w:rsidRPr="006A5312" w:rsidTr="008E3475">
        <w:trPr>
          <w:cnfStyle w:val="000000100000"/>
          <w:jc w:val="center"/>
        </w:trPr>
        <w:tc>
          <w:tcPr>
            <w:tcW w:w="3819" w:type="dxa"/>
          </w:tcPr>
          <w:p w:rsidR="00E338AB" w:rsidRPr="006A5312" w:rsidRDefault="008B6F2B" w:rsidP="00E338AB">
            <w:pPr>
              <w:spacing w:line="240" w:lineRule="auto"/>
              <w:jc w:val="center"/>
            </w:pPr>
            <w:r w:rsidRPr="006A5312">
              <w:t>Procesja z d</w:t>
            </w:r>
            <w:r w:rsidR="00E338AB" w:rsidRPr="006A5312">
              <w:t>arami</w:t>
            </w:r>
          </w:p>
        </w:tc>
        <w:tc>
          <w:tcPr>
            <w:tcW w:w="3820" w:type="dxa"/>
          </w:tcPr>
          <w:p w:rsidR="00E338AB" w:rsidRPr="006A5312" w:rsidRDefault="00AD157C" w:rsidP="00E338AB">
            <w:pPr>
              <w:spacing w:line="240" w:lineRule="auto"/>
              <w:jc w:val="center"/>
            </w:pPr>
            <w:r>
              <w:t>Bieruń Stary</w:t>
            </w:r>
          </w:p>
        </w:tc>
      </w:tr>
      <w:tr w:rsidR="00E338AB" w:rsidRPr="006A5312" w:rsidTr="008E3475">
        <w:trPr>
          <w:jc w:val="center"/>
        </w:trPr>
        <w:tc>
          <w:tcPr>
            <w:tcW w:w="3819" w:type="dxa"/>
          </w:tcPr>
          <w:p w:rsidR="00E338AB" w:rsidRPr="006A5312" w:rsidRDefault="00E338AB" w:rsidP="00E338AB">
            <w:pPr>
              <w:spacing w:line="240" w:lineRule="auto"/>
              <w:jc w:val="center"/>
            </w:pPr>
            <w:r w:rsidRPr="006A5312">
              <w:t>Zbieranie kolekty</w:t>
            </w:r>
          </w:p>
        </w:tc>
        <w:tc>
          <w:tcPr>
            <w:tcW w:w="3820" w:type="dxa"/>
          </w:tcPr>
          <w:p w:rsidR="00E338AB" w:rsidRPr="006A5312" w:rsidRDefault="00205150" w:rsidP="00E338AB">
            <w:pPr>
              <w:spacing w:line="240" w:lineRule="auto"/>
              <w:jc w:val="center"/>
            </w:pPr>
            <w:r>
              <w:t>Bieruń Nowy</w:t>
            </w:r>
          </w:p>
        </w:tc>
      </w:tr>
    </w:tbl>
    <w:p w:rsidR="009F457E" w:rsidRDefault="009F457E" w:rsidP="00205150">
      <w:pPr>
        <w:jc w:val="both"/>
      </w:pPr>
      <w:r>
        <w:lastRenderedPageBreak/>
        <w:t>Prosimy, żeby osoby przystępujące do deuterokatechumenatu</w:t>
      </w:r>
      <w:r w:rsidR="00604A75">
        <w:t xml:space="preserve"> przyniosły ze sobą Pismo Święte i w miarę możliwości</w:t>
      </w:r>
      <w:r w:rsidR="007A74C6">
        <w:t xml:space="preserve"> nie </w:t>
      </w:r>
      <w:r>
        <w:t>wykonywały posług.</w:t>
      </w:r>
    </w:p>
    <w:p w:rsidR="007A74C6" w:rsidRDefault="008E3475" w:rsidP="00205150">
      <w:pPr>
        <w:jc w:val="both"/>
      </w:pPr>
      <w:r>
        <w:t>Z</w:t>
      </w:r>
      <w:r w:rsidR="004D45D7" w:rsidRPr="006A5312">
        <w:t>achęcamy do przyniesienia słodkich darów stołu.</w:t>
      </w:r>
    </w:p>
    <w:p w:rsidR="0027731B" w:rsidRPr="007A74C6" w:rsidRDefault="006A5312" w:rsidP="00E94D11">
      <w:pPr>
        <w:rPr>
          <w:sz w:val="26"/>
          <w:szCs w:val="26"/>
        </w:rPr>
      </w:pPr>
      <w:r w:rsidRPr="007A74C6">
        <w:rPr>
          <w:sz w:val="26"/>
          <w:szCs w:val="26"/>
        </w:rPr>
        <w:t>Szczęść Boże</w:t>
      </w:r>
      <w:r w:rsidR="004D45D7" w:rsidRPr="007A74C6">
        <w:rPr>
          <w:sz w:val="26"/>
          <w:szCs w:val="26"/>
        </w:rPr>
        <w:t>!</w:t>
      </w:r>
    </w:p>
    <w:p w:rsidR="0013010B" w:rsidRPr="007A74C6" w:rsidRDefault="0013010B" w:rsidP="00E94D11">
      <w:pPr>
        <w:spacing w:after="0"/>
        <w:jc w:val="right"/>
        <w:rPr>
          <w:sz w:val="26"/>
          <w:szCs w:val="26"/>
        </w:rPr>
      </w:pPr>
      <w:r w:rsidRPr="007A74C6">
        <w:rPr>
          <w:sz w:val="26"/>
          <w:szCs w:val="26"/>
        </w:rPr>
        <w:t>Michalina Dzierżak</w:t>
      </w:r>
    </w:p>
    <w:p w:rsidR="0013010B" w:rsidRPr="007A74C6" w:rsidRDefault="0013010B" w:rsidP="0013010B">
      <w:pPr>
        <w:jc w:val="right"/>
        <w:rPr>
          <w:sz w:val="26"/>
          <w:szCs w:val="26"/>
        </w:rPr>
      </w:pPr>
      <w:r w:rsidRPr="007A74C6">
        <w:rPr>
          <w:sz w:val="26"/>
          <w:szCs w:val="26"/>
        </w:rPr>
        <w:t>Ks. Paweł Olszewski</w:t>
      </w:r>
    </w:p>
    <w:sectPr w:rsidR="0013010B" w:rsidRPr="007A74C6" w:rsidSect="00E94D11">
      <w:pgSz w:w="11906" w:h="16838"/>
      <w:pgMar w:top="1417" w:right="1417" w:bottom="1276" w:left="1417" w:header="708" w:footer="708" w:gutter="0"/>
      <w:pgBorders w:offsetFrom="page">
        <w:top w:val="thinThickThinMediumGap" w:sz="24" w:space="24" w:color="FC5F08"/>
        <w:left w:val="thinThickThinMediumGap" w:sz="24" w:space="24" w:color="FC5F08"/>
        <w:bottom w:val="thinThickThinMediumGap" w:sz="24" w:space="24" w:color="FC5F08"/>
        <w:right w:val="thinThickThinMediumGap" w:sz="24" w:space="24" w:color="FC5F08"/>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038" w:rsidRDefault="007B7038" w:rsidP="008E3475">
      <w:pPr>
        <w:spacing w:after="0" w:line="240" w:lineRule="auto"/>
      </w:pPr>
      <w:r>
        <w:separator/>
      </w:r>
    </w:p>
  </w:endnote>
  <w:endnote w:type="continuationSeparator" w:id="0">
    <w:p w:rsidR="007B7038" w:rsidRDefault="007B7038" w:rsidP="008E34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038" w:rsidRDefault="007B7038" w:rsidP="008E3475">
      <w:pPr>
        <w:spacing w:after="0" w:line="240" w:lineRule="auto"/>
      </w:pPr>
      <w:r>
        <w:separator/>
      </w:r>
    </w:p>
  </w:footnote>
  <w:footnote w:type="continuationSeparator" w:id="0">
    <w:p w:rsidR="007B7038" w:rsidRDefault="007B7038" w:rsidP="008E347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D45D7"/>
    <w:rsid w:val="00087C7E"/>
    <w:rsid w:val="000A252B"/>
    <w:rsid w:val="0013010B"/>
    <w:rsid w:val="0015561A"/>
    <w:rsid w:val="00172420"/>
    <w:rsid w:val="001A0936"/>
    <w:rsid w:val="001B2C30"/>
    <w:rsid w:val="001E625C"/>
    <w:rsid w:val="001F257C"/>
    <w:rsid w:val="00205150"/>
    <w:rsid w:val="0021356E"/>
    <w:rsid w:val="00246E6C"/>
    <w:rsid w:val="0027731B"/>
    <w:rsid w:val="002D76B2"/>
    <w:rsid w:val="003008B2"/>
    <w:rsid w:val="003B6BBD"/>
    <w:rsid w:val="00466ED8"/>
    <w:rsid w:val="00474D5F"/>
    <w:rsid w:val="004772A2"/>
    <w:rsid w:val="004D45D7"/>
    <w:rsid w:val="004F2C78"/>
    <w:rsid w:val="004F485C"/>
    <w:rsid w:val="005A043C"/>
    <w:rsid w:val="005A288C"/>
    <w:rsid w:val="00604A75"/>
    <w:rsid w:val="006A5312"/>
    <w:rsid w:val="006F3219"/>
    <w:rsid w:val="006F37C9"/>
    <w:rsid w:val="006F7E4E"/>
    <w:rsid w:val="00772BFA"/>
    <w:rsid w:val="007A74C6"/>
    <w:rsid w:val="007B7038"/>
    <w:rsid w:val="007E7E3A"/>
    <w:rsid w:val="00834A07"/>
    <w:rsid w:val="00851C23"/>
    <w:rsid w:val="00875D39"/>
    <w:rsid w:val="008B6F2B"/>
    <w:rsid w:val="008E3475"/>
    <w:rsid w:val="00903F8F"/>
    <w:rsid w:val="00932882"/>
    <w:rsid w:val="0097558A"/>
    <w:rsid w:val="00977649"/>
    <w:rsid w:val="009C15CF"/>
    <w:rsid w:val="009D53DC"/>
    <w:rsid w:val="009F457E"/>
    <w:rsid w:val="00A72C02"/>
    <w:rsid w:val="00A918E5"/>
    <w:rsid w:val="00A92E0F"/>
    <w:rsid w:val="00AC3D1E"/>
    <w:rsid w:val="00AD157C"/>
    <w:rsid w:val="00AF368B"/>
    <w:rsid w:val="00AF5BE8"/>
    <w:rsid w:val="00B47056"/>
    <w:rsid w:val="00B52F31"/>
    <w:rsid w:val="00BC2F65"/>
    <w:rsid w:val="00C24CB0"/>
    <w:rsid w:val="00CA6C07"/>
    <w:rsid w:val="00CC72B8"/>
    <w:rsid w:val="00CF289E"/>
    <w:rsid w:val="00D52E92"/>
    <w:rsid w:val="00D71E22"/>
    <w:rsid w:val="00D87595"/>
    <w:rsid w:val="00DA28FF"/>
    <w:rsid w:val="00DA3D7C"/>
    <w:rsid w:val="00DE1A0B"/>
    <w:rsid w:val="00E31FD4"/>
    <w:rsid w:val="00E338AB"/>
    <w:rsid w:val="00E94D11"/>
    <w:rsid w:val="00EA2493"/>
    <w:rsid w:val="00EF03B6"/>
    <w:rsid w:val="00F260E9"/>
    <w:rsid w:val="00F72466"/>
    <w:rsid w:val="00F87EEC"/>
    <w:rsid w:val="00FD5EF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38AB"/>
    <w:pPr>
      <w:spacing w:line="360" w:lineRule="auto"/>
    </w:pPr>
    <w:rPr>
      <w:rFonts w:ascii="Candara" w:hAnsi="Candar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4D45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lanDW">
    <w:name w:val="Plan DW"/>
    <w:basedOn w:val="Normalny"/>
    <w:link w:val="PlanDWZnak"/>
    <w:qFormat/>
    <w:rsid w:val="00E338AB"/>
    <w:pPr>
      <w:tabs>
        <w:tab w:val="left" w:pos="709"/>
      </w:tabs>
      <w:contextualSpacing/>
    </w:pPr>
  </w:style>
  <w:style w:type="paragraph" w:customStyle="1" w:styleId="Nagwki">
    <w:name w:val="Nagłówki"/>
    <w:basedOn w:val="Normalny"/>
    <w:link w:val="NagwkiZnak"/>
    <w:qFormat/>
    <w:rsid w:val="00E338AB"/>
    <w:rPr>
      <w:sz w:val="26"/>
    </w:rPr>
  </w:style>
  <w:style w:type="character" w:customStyle="1" w:styleId="PlanDWZnak">
    <w:name w:val="Plan DW Znak"/>
    <w:basedOn w:val="Domylnaczcionkaakapitu"/>
    <w:link w:val="PlanDW"/>
    <w:rsid w:val="00E338AB"/>
    <w:rPr>
      <w:rFonts w:ascii="Candara" w:hAnsi="Candara"/>
      <w:sz w:val="24"/>
    </w:rPr>
  </w:style>
  <w:style w:type="table" w:customStyle="1" w:styleId="rednialista21">
    <w:name w:val="Średnia lista 21"/>
    <w:basedOn w:val="Standardowy"/>
    <w:uiPriority w:val="66"/>
    <w:rsid w:val="006A531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NagwkiZnak">
    <w:name w:val="Nagłówki Znak"/>
    <w:basedOn w:val="Domylnaczcionkaakapitu"/>
    <w:link w:val="Nagwki"/>
    <w:rsid w:val="00E338AB"/>
    <w:rPr>
      <w:rFonts w:ascii="Candara" w:hAnsi="Candara"/>
      <w:sz w:val="26"/>
    </w:rPr>
  </w:style>
  <w:style w:type="table" w:styleId="rednialista2akcent5">
    <w:name w:val="Medium List 2 Accent 5"/>
    <w:basedOn w:val="Standardowy"/>
    <w:uiPriority w:val="66"/>
    <w:rsid w:val="006A531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3">
    <w:name w:val="Medium List 2 Accent 3"/>
    <w:basedOn w:val="Standardowy"/>
    <w:uiPriority w:val="66"/>
    <w:rsid w:val="00CF28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1akcent3">
    <w:name w:val="Medium List 1 Accent 3"/>
    <w:basedOn w:val="Standardowy"/>
    <w:uiPriority w:val="65"/>
    <w:rsid w:val="00CF289E"/>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paragraph" w:styleId="Tekstdymka">
    <w:name w:val="Balloon Text"/>
    <w:basedOn w:val="Normalny"/>
    <w:link w:val="TekstdymkaZnak"/>
    <w:uiPriority w:val="99"/>
    <w:semiHidden/>
    <w:unhideWhenUsed/>
    <w:rsid w:val="008E347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E3475"/>
    <w:rPr>
      <w:rFonts w:ascii="Tahoma" w:hAnsi="Tahoma" w:cs="Tahoma"/>
      <w:sz w:val="16"/>
      <w:szCs w:val="16"/>
    </w:rPr>
  </w:style>
  <w:style w:type="paragraph" w:styleId="Nagwek">
    <w:name w:val="header"/>
    <w:basedOn w:val="Normalny"/>
    <w:link w:val="NagwekZnak"/>
    <w:uiPriority w:val="99"/>
    <w:semiHidden/>
    <w:unhideWhenUsed/>
    <w:rsid w:val="008E347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E3475"/>
    <w:rPr>
      <w:rFonts w:ascii="Candara" w:hAnsi="Candara"/>
    </w:rPr>
  </w:style>
  <w:style w:type="paragraph" w:styleId="Stopka">
    <w:name w:val="footer"/>
    <w:basedOn w:val="Normalny"/>
    <w:link w:val="StopkaZnak"/>
    <w:uiPriority w:val="99"/>
    <w:semiHidden/>
    <w:unhideWhenUsed/>
    <w:rsid w:val="008E347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E3475"/>
    <w:rPr>
      <w:rFonts w:ascii="Candara" w:hAnsi="Candara"/>
    </w:rPr>
  </w:style>
  <w:style w:type="table" w:styleId="rednialista1akcent6">
    <w:name w:val="Medium List 1 Accent 6"/>
    <w:basedOn w:val="Standardowy"/>
    <w:uiPriority w:val="65"/>
    <w:rsid w:val="008E3475"/>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DC5EDB-E3F6-4A57-8EC7-F0A4785B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219</Words>
  <Characters>1317</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Michasia</dc:creator>
  <cp:lastModifiedBy>Misia</cp:lastModifiedBy>
  <cp:revision>16</cp:revision>
  <dcterms:created xsi:type="dcterms:W3CDTF">2015-08-25T11:01:00Z</dcterms:created>
  <dcterms:modified xsi:type="dcterms:W3CDTF">2016-10-11T09:55:00Z</dcterms:modified>
</cp:coreProperties>
</file>